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B20" w:rsidRDefault="00D34CD1">
      <w:pPr>
        <w:spacing w:line="520" w:lineRule="exact"/>
        <w:rPr>
          <w:rFonts w:ascii="宋体" w:eastAsia="黑体" w:hAnsi="宋体"/>
          <w:bCs/>
          <w:spacing w:val="-8"/>
          <w:sz w:val="30"/>
          <w:szCs w:val="30"/>
        </w:rPr>
      </w:pPr>
      <w:r>
        <w:rPr>
          <w:rFonts w:ascii="宋体" w:eastAsia="黑体" w:hAnsi="宋体" w:hint="eastAsia"/>
          <w:bCs/>
          <w:spacing w:val="-8"/>
          <w:sz w:val="30"/>
          <w:szCs w:val="30"/>
        </w:rPr>
        <w:t>附件</w:t>
      </w:r>
      <w:r>
        <w:rPr>
          <w:rFonts w:ascii="宋体" w:eastAsia="黑体" w:hAnsi="宋体" w:hint="eastAsia"/>
          <w:bCs/>
          <w:spacing w:val="-8"/>
          <w:sz w:val="30"/>
          <w:szCs w:val="30"/>
        </w:rPr>
        <w:t>2</w:t>
      </w:r>
    </w:p>
    <w:p w:rsidR="00B12B20" w:rsidRDefault="00B12B20">
      <w:pPr>
        <w:spacing w:line="520" w:lineRule="exact"/>
        <w:rPr>
          <w:rFonts w:ascii="宋体" w:eastAsia="黑体" w:hAnsi="宋体"/>
          <w:bCs/>
          <w:spacing w:val="-8"/>
          <w:sz w:val="30"/>
          <w:szCs w:val="30"/>
        </w:rPr>
      </w:pPr>
    </w:p>
    <w:p w:rsidR="00B12B20" w:rsidRDefault="00D34CD1">
      <w:pPr>
        <w:spacing w:line="520" w:lineRule="exact"/>
        <w:ind w:firstLineChars="200" w:firstLine="688"/>
        <w:jc w:val="center"/>
        <w:rPr>
          <w:rFonts w:ascii="方正小标宋简体" w:eastAsia="方正小标宋简体" w:hAnsi="方正小标宋简体" w:cs="方正小标宋简体"/>
          <w:bCs/>
          <w:spacing w:val="-8"/>
          <w:sz w:val="36"/>
          <w:szCs w:val="30"/>
        </w:rPr>
      </w:pPr>
      <w:r>
        <w:rPr>
          <w:rFonts w:ascii="方正小标宋简体" w:eastAsia="方正小标宋简体" w:hAnsi="方正小标宋简体" w:cs="方正小标宋简体" w:hint="eastAsia"/>
          <w:bCs/>
          <w:spacing w:val="-8"/>
          <w:sz w:val="36"/>
          <w:szCs w:val="30"/>
        </w:rPr>
        <w:t>湘潭市科技计划重点项目可行性研究报告</w:t>
      </w:r>
    </w:p>
    <w:p w:rsidR="00B12B20" w:rsidRDefault="00D34CD1">
      <w:pPr>
        <w:spacing w:line="520" w:lineRule="exact"/>
        <w:ind w:firstLineChars="200" w:firstLine="688"/>
        <w:jc w:val="center"/>
        <w:rPr>
          <w:rFonts w:ascii="方正小标宋简体" w:eastAsia="方正小标宋简体" w:hAnsi="方正小标宋简体" w:cs="方正小标宋简体"/>
          <w:bCs/>
          <w:spacing w:val="-8"/>
          <w:sz w:val="36"/>
          <w:szCs w:val="30"/>
        </w:rPr>
      </w:pPr>
      <w:r>
        <w:rPr>
          <w:rFonts w:ascii="方正小标宋简体" w:eastAsia="方正小标宋简体" w:hAnsi="方正小标宋简体" w:cs="方正小标宋简体" w:hint="eastAsia"/>
          <w:bCs/>
          <w:spacing w:val="-8"/>
          <w:sz w:val="36"/>
          <w:szCs w:val="30"/>
        </w:rPr>
        <w:t>编写提纲</w:t>
      </w:r>
    </w:p>
    <w:p w:rsidR="00B12B20" w:rsidRDefault="00B12B20">
      <w:pPr>
        <w:spacing w:line="520" w:lineRule="exact"/>
        <w:ind w:firstLineChars="200" w:firstLine="688"/>
        <w:rPr>
          <w:rFonts w:ascii="宋体" w:eastAsia="黑体" w:hAnsi="宋体"/>
          <w:bCs/>
          <w:spacing w:val="-8"/>
          <w:sz w:val="36"/>
          <w:szCs w:val="30"/>
        </w:rPr>
      </w:pPr>
    </w:p>
    <w:p w:rsidR="00B12B20" w:rsidRDefault="00D34CD1">
      <w:pPr>
        <w:spacing w:line="520" w:lineRule="exact"/>
        <w:ind w:firstLineChars="200" w:firstLine="530"/>
        <w:rPr>
          <w:rFonts w:ascii="Times New Roman" w:eastAsia="仿宋_GB2312" w:hAnsi="Times New Roman" w:cs="Times New Roman"/>
          <w:b/>
          <w:bCs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bCs/>
          <w:spacing w:val="-8"/>
          <w:sz w:val="28"/>
          <w:szCs w:val="28"/>
        </w:rPr>
        <w:t>一、立项的背景与意义</w:t>
      </w:r>
    </w:p>
    <w:p w:rsidR="00B12B20" w:rsidRDefault="00D34CD1">
      <w:pPr>
        <w:spacing w:line="520" w:lineRule="exact"/>
        <w:ind w:firstLineChars="200" w:firstLine="528"/>
        <w:rPr>
          <w:rFonts w:ascii="Times New Roman" w:eastAsia="仿宋_GB2312" w:hAnsi="Times New Roman" w:cs="Times New Roman"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简述本项目的社会经济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意义，申请立项的必要性、成果转化的目标等。</w:t>
      </w:r>
    </w:p>
    <w:p w:rsidR="00B12B20" w:rsidRDefault="00D34CD1">
      <w:pPr>
        <w:spacing w:line="520" w:lineRule="exact"/>
        <w:ind w:firstLineChars="200" w:firstLine="530"/>
        <w:rPr>
          <w:rFonts w:ascii="Times New Roman" w:eastAsia="仿宋_GB2312" w:hAnsi="Times New Roman" w:cs="Times New Roman"/>
          <w:b/>
          <w:bCs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bCs/>
          <w:spacing w:val="-8"/>
          <w:sz w:val="28"/>
          <w:szCs w:val="28"/>
        </w:rPr>
        <w:t>二、国内外研究现状与发展趋势</w:t>
      </w:r>
    </w:p>
    <w:p w:rsidR="00B12B20" w:rsidRDefault="00D34CD1">
      <w:pPr>
        <w:spacing w:line="520" w:lineRule="exact"/>
        <w:ind w:firstLineChars="200" w:firstLine="528"/>
        <w:rPr>
          <w:rFonts w:ascii="Times New Roman" w:eastAsia="仿宋_GB2312" w:hAnsi="Times New Roman" w:cs="Times New Roman"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简述本项目国内外发展现状，存在的主要问题及近期发展趋势，并将本项目与国内外同类技术或产品进行对比说明。</w:t>
      </w:r>
    </w:p>
    <w:p w:rsidR="00B12B20" w:rsidRDefault="00D34CD1">
      <w:pPr>
        <w:spacing w:line="520" w:lineRule="exact"/>
        <w:ind w:firstLineChars="200" w:firstLine="530"/>
        <w:rPr>
          <w:rFonts w:ascii="Times New Roman" w:eastAsia="仿宋_GB2312" w:hAnsi="Times New Roman" w:cs="Times New Roman"/>
          <w:b/>
          <w:bCs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bCs/>
          <w:spacing w:val="-8"/>
          <w:sz w:val="28"/>
          <w:szCs w:val="28"/>
        </w:rPr>
        <w:t>三、项目实施主要内容、技术关键与创新点、预期目标</w:t>
      </w:r>
    </w:p>
    <w:p w:rsidR="00B12B20" w:rsidRDefault="00D34CD1">
      <w:pPr>
        <w:spacing w:line="520" w:lineRule="exact"/>
        <w:ind w:firstLineChars="200" w:firstLine="528"/>
        <w:rPr>
          <w:rFonts w:ascii="Times New Roman" w:eastAsia="仿宋_GB2312" w:hAnsi="Times New Roman" w:cs="Times New Roman"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1</w:t>
      </w: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、详细说明本项目实施的主要技术内容，解决的关键技术，描述项目的技术或工艺路线。</w:t>
      </w:r>
    </w:p>
    <w:p w:rsidR="00B12B20" w:rsidRDefault="00D34CD1">
      <w:pPr>
        <w:spacing w:line="520" w:lineRule="exact"/>
        <w:ind w:firstLineChars="200" w:firstLine="528"/>
        <w:rPr>
          <w:rFonts w:ascii="Times New Roman" w:eastAsia="仿宋_GB2312" w:hAnsi="Times New Roman" w:cs="Times New Roman"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2</w:t>
      </w: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、重点说明本项目的创新点，包括技术创新、产品结构创新、生产工艺创新、产品性能及使用效果的创新等。</w:t>
      </w:r>
    </w:p>
    <w:p w:rsidR="00B12B20" w:rsidRDefault="00D34CD1">
      <w:pPr>
        <w:spacing w:line="520" w:lineRule="exact"/>
        <w:ind w:firstLineChars="200" w:firstLine="528"/>
        <w:rPr>
          <w:rFonts w:ascii="Times New Roman" w:eastAsia="仿宋_GB2312" w:hAnsi="Times New Roman" w:cs="Times New Roman"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3</w:t>
      </w: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、说明项目的技术来源，合作单位情况，知识产权归属情况。</w:t>
      </w:r>
    </w:p>
    <w:p w:rsidR="00B12B20" w:rsidRDefault="00D34CD1">
      <w:pPr>
        <w:spacing w:line="520" w:lineRule="exact"/>
        <w:ind w:firstLineChars="200" w:firstLine="528"/>
        <w:rPr>
          <w:rFonts w:ascii="Times New Roman" w:eastAsia="仿宋_GB2312" w:hAnsi="Times New Roman" w:cs="Times New Roman"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4</w:t>
      </w: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、说明项目实施各阶段及项目完成后预期取得的主要技术成果（包括新技术、新工艺、新产品等）的技术水平及相应技术指标等。</w:t>
      </w:r>
    </w:p>
    <w:p w:rsidR="00B12B20" w:rsidRDefault="00D34CD1">
      <w:pPr>
        <w:spacing w:line="520" w:lineRule="exact"/>
        <w:ind w:firstLineChars="200" w:firstLine="530"/>
        <w:rPr>
          <w:rFonts w:ascii="Times New Roman" w:eastAsia="仿宋_GB2312" w:hAnsi="Times New Roman" w:cs="Times New Roman"/>
          <w:b/>
          <w:bCs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bCs/>
          <w:spacing w:val="-8"/>
          <w:sz w:val="28"/>
          <w:szCs w:val="28"/>
        </w:rPr>
        <w:t>四、应用或产业化前景与市场需求</w:t>
      </w:r>
    </w:p>
    <w:p w:rsidR="00B12B20" w:rsidRDefault="00D34CD1">
      <w:pPr>
        <w:spacing w:line="520" w:lineRule="exact"/>
        <w:ind w:firstLineChars="200" w:firstLine="528"/>
        <w:rPr>
          <w:rFonts w:ascii="Times New Roman" w:eastAsia="仿宋_GB2312" w:hAnsi="Times New Roman" w:cs="Times New Roman"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1</w:t>
      </w: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、主要说明本项目技术或产品市场需求。目前主要使用领域的需求量，未来市场</w:t>
      </w: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预测。</w:t>
      </w:r>
    </w:p>
    <w:p w:rsidR="00B12B20" w:rsidRDefault="00D34CD1">
      <w:pPr>
        <w:spacing w:line="520" w:lineRule="exact"/>
        <w:ind w:firstLineChars="200" w:firstLine="528"/>
        <w:rPr>
          <w:rFonts w:ascii="Times New Roman" w:eastAsia="仿宋_GB2312" w:hAnsi="Times New Roman" w:cs="Times New Roman"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2</w:t>
      </w: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、分析项目国内外市场竞争能力、预测市场占有份额。</w:t>
      </w:r>
    </w:p>
    <w:p w:rsidR="00B12B20" w:rsidRDefault="00D34CD1">
      <w:pPr>
        <w:spacing w:line="520" w:lineRule="exact"/>
        <w:ind w:firstLineChars="200" w:firstLine="530"/>
        <w:rPr>
          <w:rFonts w:ascii="Times New Roman" w:eastAsia="仿宋_GB2312" w:hAnsi="Times New Roman" w:cs="Times New Roman"/>
          <w:b/>
          <w:bCs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bCs/>
          <w:spacing w:val="-8"/>
          <w:sz w:val="28"/>
          <w:szCs w:val="28"/>
        </w:rPr>
        <w:t>五、现有工作基础、条件和优势</w:t>
      </w:r>
    </w:p>
    <w:p w:rsidR="00B12B20" w:rsidRDefault="00D34CD1">
      <w:pPr>
        <w:spacing w:line="520" w:lineRule="exact"/>
        <w:ind w:firstLineChars="200" w:firstLine="528"/>
        <w:rPr>
          <w:rFonts w:ascii="Times New Roman" w:eastAsia="仿宋_GB2312" w:hAnsi="Times New Roman" w:cs="Times New Roman"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说明本项目已开展的前期工作，项目实施在技术、设备、人才、资金等方面具备的条件和优势，项目实现预期目标的基础条件。</w:t>
      </w:r>
    </w:p>
    <w:p w:rsidR="00B12B20" w:rsidRDefault="00D34CD1">
      <w:pPr>
        <w:spacing w:line="520" w:lineRule="exact"/>
        <w:ind w:firstLineChars="200" w:firstLine="530"/>
        <w:rPr>
          <w:rFonts w:ascii="Times New Roman" w:eastAsia="仿宋_GB2312" w:hAnsi="Times New Roman" w:cs="Times New Roman"/>
          <w:b/>
          <w:bCs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bCs/>
          <w:spacing w:val="-8"/>
          <w:sz w:val="28"/>
          <w:szCs w:val="28"/>
        </w:rPr>
        <w:t>六、项目实施方案、组织方式与课题分解</w:t>
      </w:r>
    </w:p>
    <w:p w:rsidR="00B12B20" w:rsidRDefault="00D34CD1">
      <w:pPr>
        <w:spacing w:line="520" w:lineRule="exact"/>
        <w:ind w:firstLineChars="200" w:firstLine="528"/>
        <w:rPr>
          <w:rFonts w:ascii="Times New Roman" w:eastAsia="仿宋_GB2312" w:hAnsi="Times New Roman" w:cs="Times New Roman"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简述项目实施方案、组织方式、管理措施、课题分解等。</w:t>
      </w:r>
    </w:p>
    <w:p w:rsidR="00B12B20" w:rsidRDefault="00D34CD1">
      <w:pPr>
        <w:spacing w:line="520" w:lineRule="exact"/>
        <w:ind w:firstLineChars="200" w:firstLine="530"/>
        <w:rPr>
          <w:rFonts w:ascii="Times New Roman" w:eastAsia="仿宋_GB2312" w:hAnsi="Times New Roman" w:cs="Times New Roman"/>
          <w:b/>
          <w:bCs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bCs/>
          <w:spacing w:val="-8"/>
          <w:sz w:val="28"/>
          <w:szCs w:val="28"/>
        </w:rPr>
        <w:lastRenderedPageBreak/>
        <w:t>七、进度安排与年度计划内容</w:t>
      </w:r>
    </w:p>
    <w:p w:rsidR="00B12B20" w:rsidRDefault="00D34CD1">
      <w:pPr>
        <w:spacing w:line="520" w:lineRule="exact"/>
        <w:ind w:firstLineChars="200" w:firstLine="528"/>
        <w:rPr>
          <w:rFonts w:ascii="Times New Roman" w:eastAsia="仿宋_GB2312" w:hAnsi="Times New Roman" w:cs="Times New Roman"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分年度列出项目实施进度安排、年度主要工作内容和主要目标。</w:t>
      </w:r>
    </w:p>
    <w:p w:rsidR="00B12B20" w:rsidRDefault="00D34CD1">
      <w:pPr>
        <w:spacing w:line="520" w:lineRule="exact"/>
        <w:ind w:firstLineChars="200" w:firstLine="530"/>
        <w:rPr>
          <w:rFonts w:ascii="Times New Roman" w:eastAsia="仿宋_GB2312" w:hAnsi="Times New Roman" w:cs="Times New Roman"/>
          <w:b/>
          <w:bCs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bCs/>
          <w:spacing w:val="-8"/>
          <w:sz w:val="28"/>
          <w:szCs w:val="28"/>
        </w:rPr>
        <w:t>八、承担单位和主要研究人员简况</w:t>
      </w:r>
    </w:p>
    <w:p w:rsidR="00B12B20" w:rsidRDefault="00D34CD1">
      <w:pPr>
        <w:spacing w:line="520" w:lineRule="exact"/>
        <w:ind w:firstLineChars="200" w:firstLine="528"/>
        <w:rPr>
          <w:rFonts w:ascii="Times New Roman" w:eastAsia="仿宋_GB2312" w:hAnsi="Times New Roman" w:cs="Times New Roman"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说明项目承担单位基本情况、项目组主要研究人员的基本情况，重点介绍项目负责人情况。同时应列出项目负责人及专家组成员姓名、性别、年龄、单位、学历、职称及从事专业简表。</w:t>
      </w:r>
    </w:p>
    <w:p w:rsidR="00B12B20" w:rsidRDefault="00D34CD1">
      <w:pPr>
        <w:spacing w:line="520" w:lineRule="exact"/>
        <w:ind w:firstLineChars="200" w:firstLine="530"/>
        <w:rPr>
          <w:rFonts w:ascii="Times New Roman" w:eastAsia="仿宋_GB2312" w:hAnsi="Times New Roman" w:cs="Times New Roman"/>
          <w:b/>
          <w:bCs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bCs/>
          <w:spacing w:val="-8"/>
          <w:sz w:val="28"/>
          <w:szCs w:val="28"/>
        </w:rPr>
        <w:t>九、经费预算来源、使用计划及还款能力分析</w:t>
      </w:r>
    </w:p>
    <w:p w:rsidR="00B12B20" w:rsidRDefault="00D34CD1">
      <w:pPr>
        <w:spacing w:line="520" w:lineRule="exact"/>
        <w:ind w:firstLineChars="200" w:firstLine="528"/>
        <w:rPr>
          <w:rFonts w:ascii="Times New Roman" w:eastAsia="仿宋_GB2312" w:hAnsi="Times New Roman" w:cs="Times New Roman"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阐述项目总投资及资金筹措渠道，根据项目进度和筹资方式，编制资金使用计划。</w:t>
      </w:r>
    </w:p>
    <w:p w:rsidR="00B12B20" w:rsidRDefault="00D34CD1">
      <w:pPr>
        <w:spacing w:line="520" w:lineRule="exact"/>
        <w:ind w:firstLineChars="200" w:firstLine="530"/>
        <w:rPr>
          <w:rFonts w:ascii="Times New Roman" w:eastAsia="仿宋_GB2312" w:hAnsi="Times New Roman" w:cs="Times New Roman"/>
          <w:b/>
          <w:bCs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bCs/>
          <w:spacing w:val="-8"/>
          <w:sz w:val="28"/>
          <w:szCs w:val="28"/>
        </w:rPr>
        <w:t>十、经济、社会效益分析</w:t>
      </w:r>
    </w:p>
    <w:p w:rsidR="00B12B20" w:rsidRDefault="00D34CD1">
      <w:pPr>
        <w:spacing w:line="520" w:lineRule="exact"/>
        <w:ind w:firstLineChars="200" w:firstLine="528"/>
        <w:rPr>
          <w:rFonts w:ascii="Times New Roman" w:eastAsia="仿宋_GB2312" w:hAnsi="Times New Roman" w:cs="Times New Roman"/>
          <w:spacing w:val="-8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pacing w:val="-8"/>
          <w:sz w:val="28"/>
          <w:szCs w:val="28"/>
        </w:rPr>
        <w:t>项目完成后的规模及产品生产成本和销售收入情况的估算、新增产值、利润、税收、创汇、投资回报情况以及社会效益进行综合分析，并就项目的风险性进行实事求实的阐述。</w:t>
      </w:r>
    </w:p>
    <w:p w:rsidR="00B12B20" w:rsidRDefault="00D34CD1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</w:p>
    <w:p w:rsidR="00B12B20" w:rsidRDefault="00B12B20">
      <w:pPr>
        <w:spacing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sectPr w:rsidR="00B12B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1" w:right="1304" w:bottom="1361" w:left="1304" w:header="851" w:footer="992" w:gutter="0"/>
      <w:pgNumType w:fmt="numberInDash"/>
      <w:cols w:space="0"/>
      <w:docGrid w:type="lines" w:linePitch="3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34CD1">
      <w:r>
        <w:separator/>
      </w:r>
    </w:p>
  </w:endnote>
  <w:endnote w:type="continuationSeparator" w:id="0">
    <w:p w:rsidR="00000000" w:rsidRDefault="00D34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8CE" w:rsidRDefault="006928C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B20" w:rsidRDefault="00D34CD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12B20" w:rsidRDefault="00D34CD1">
                          <w:pPr>
                            <w:snapToGrid w:val="0"/>
                            <w:rPr>
                              <w:rFonts w:asciiTheme="minorEastAsia" w:hAnsiTheme="minorEastAsia" w:cstheme="minorEastAsia"/>
                            </w:rPr>
                          </w:pPr>
                          <w:r>
                            <w:rPr>
                              <w:rFonts w:asciiTheme="minorEastAsia" w:hAnsiTheme="minorEastAsia" w:cstheme="minorEastAsia" w:hint="eastAsia"/>
                            </w:rPr>
                            <w:fldChar w:fldCharType="begin"/>
                          </w:r>
                          <w:r>
                            <w:rPr>
                              <w:rFonts w:asciiTheme="minorEastAsia" w:hAnsiTheme="minorEastAsia" w:cstheme="minorEastAsia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hAnsiTheme="minorEastAsia" w:cstheme="minorEastAsia" w:hint="eastAsia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cstheme="minorEastAsia"/>
                              <w:noProof/>
                            </w:rPr>
                            <w:t>- 2 -</w:t>
                          </w:r>
                          <w:r>
                            <w:rPr>
                              <w:rFonts w:asciiTheme="minorEastAsia" w:hAnsiTheme="minorEastAsia" w:cstheme="minorEastAsia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B12B20" w:rsidRDefault="00D34CD1">
                    <w:pPr>
                      <w:snapToGrid w:val="0"/>
                      <w:rPr>
                        <w:rFonts w:asciiTheme="minorEastAsia" w:hAnsiTheme="minorEastAsia" w:cstheme="minorEastAsia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</w:rPr>
                      <w:fldChar w:fldCharType="begin"/>
                    </w:r>
                    <w:r>
                      <w:rPr>
                        <w:rFonts w:asciiTheme="minorEastAsia" w:hAnsiTheme="minorEastAsia" w:cstheme="minorEastAsia" w:hint="eastAsia"/>
                      </w:rPr>
                      <w:instrText xml:space="preserve"> PAGE  \* MERGEFORMAT </w:instrText>
                    </w:r>
                    <w:r>
                      <w:rPr>
                        <w:rFonts w:asciiTheme="minorEastAsia" w:hAnsiTheme="minorEastAsia" w:cstheme="minorEastAsia" w:hint="eastAsia"/>
                      </w:rPr>
                      <w:fldChar w:fldCharType="separate"/>
                    </w:r>
                    <w:r>
                      <w:rPr>
                        <w:rFonts w:asciiTheme="minorEastAsia" w:hAnsiTheme="minorEastAsia" w:cstheme="minorEastAsia"/>
                        <w:noProof/>
                      </w:rPr>
                      <w:t>- 2 -</w:t>
                    </w:r>
                    <w:r>
                      <w:rPr>
                        <w:rFonts w:asciiTheme="minorEastAsia" w:hAnsiTheme="minorEastAsia" w:cstheme="minorEastAsia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8CE" w:rsidRDefault="006928C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34CD1">
      <w:r>
        <w:separator/>
      </w:r>
    </w:p>
  </w:footnote>
  <w:footnote w:type="continuationSeparator" w:id="0">
    <w:p w:rsidR="00000000" w:rsidRDefault="00D34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8CE" w:rsidRDefault="006928C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8CE" w:rsidRDefault="006928CE" w:rsidP="006928CE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8CE" w:rsidRDefault="006928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FF9346"/>
    <w:multiLevelType w:val="singleLevel"/>
    <w:tmpl w:val="57FF9346"/>
    <w:lvl w:ilvl="0">
      <w:start w:val="3"/>
      <w:numFmt w:val="chineseCounting"/>
      <w:suff w:val="nothing"/>
      <w:lvlText w:val="%1、"/>
      <w:lvlJc w:val="left"/>
    </w:lvl>
  </w:abstractNum>
  <w:abstractNum w:abstractNumId="1" w15:restartNumberingAfterBreak="0">
    <w:nsid w:val="5800411E"/>
    <w:multiLevelType w:val="singleLevel"/>
    <w:tmpl w:val="5800411E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proofState w:spelling="clean" w:grammar="clean"/>
  <w:defaultTabStop w:val="420"/>
  <w:drawingGridVerticalSpacing w:val="164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2F13CF5"/>
    <w:rsid w:val="00242554"/>
    <w:rsid w:val="006928CE"/>
    <w:rsid w:val="00B12B20"/>
    <w:rsid w:val="00D34CD1"/>
    <w:rsid w:val="07D158E3"/>
    <w:rsid w:val="0B0123C6"/>
    <w:rsid w:val="0B433726"/>
    <w:rsid w:val="126603D7"/>
    <w:rsid w:val="12F13CF5"/>
    <w:rsid w:val="25A931F1"/>
    <w:rsid w:val="28376918"/>
    <w:rsid w:val="2ED56715"/>
    <w:rsid w:val="3EBF60DB"/>
    <w:rsid w:val="44F22113"/>
    <w:rsid w:val="4EEB43F6"/>
    <w:rsid w:val="4F261951"/>
    <w:rsid w:val="51343EDA"/>
    <w:rsid w:val="54414AC9"/>
    <w:rsid w:val="74556052"/>
    <w:rsid w:val="7F3E09AA"/>
    <w:rsid w:val="7FB2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8A67011-BC38-4378-B3FC-7C244D97C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5">
    <w:name w:val="Normal (Web)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character" w:styleId="a6">
    <w:name w:val="FollowedHyperlink"/>
    <w:basedOn w:val="a0"/>
    <w:qFormat/>
    <w:rPr>
      <w:color w:val="010101"/>
      <w:sz w:val="14"/>
      <w:szCs w:val="14"/>
      <w:u w:val="none"/>
    </w:rPr>
  </w:style>
  <w:style w:type="character" w:styleId="a7">
    <w:name w:val="Hyperlink"/>
    <w:basedOn w:val="a0"/>
    <w:qFormat/>
    <w:rPr>
      <w:color w:val="010101"/>
      <w:sz w:val="14"/>
      <w:szCs w:val="1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803</Words>
  <Characters>32</Characters>
  <Application>Microsoft Office Word</Application>
  <DocSecurity>0</DocSecurity>
  <Lines>1</Lines>
  <Paragraphs>1</Paragraphs>
  <ScaleCrop>false</ScaleCrop>
  <Company>Microsoft</Company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cp:lastPrinted>2016-10-14T07:28:00Z</cp:lastPrinted>
  <dcterms:created xsi:type="dcterms:W3CDTF">2016-10-14T08:35:00Z</dcterms:created>
  <dcterms:modified xsi:type="dcterms:W3CDTF">2016-10-14T08:35:00Z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